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461F" w14:textId="77777777" w:rsidR="00915417" w:rsidRPr="00B8152B" w:rsidRDefault="00E87A31"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B8152B">
        <w:rPr>
          <w:rFonts w:eastAsia="Arial Unicode MS" w:cs="Arial Unicode MS"/>
          <w:color w:val="000000"/>
          <w:sz w:val="20"/>
          <w:szCs w:val="20"/>
          <w:u w:color="000000"/>
          <w:bdr w:val="nil"/>
          <w:lang w:val="en-US"/>
        </w:rPr>
        <w:t xml:space="preserve">  </w:t>
      </w:r>
    </w:p>
    <w:p w14:paraId="1468E982" w14:textId="77777777" w:rsidR="00915417" w:rsidRPr="00B8152B"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p>
    <w:bookmarkEnd w:id="0"/>
    <w:p w14:paraId="17D2ED55" w14:textId="77777777" w:rsidR="002E2AD6" w:rsidRPr="00B8152B" w:rsidRDefault="00E87A31" w:rsidP="002E2AD6">
      <w:pPr>
        <w:ind w:left="2127" w:hanging="284"/>
        <w:jc w:val="both"/>
        <w:rPr>
          <w:lang w:val="en-US"/>
        </w:rPr>
      </w:pPr>
      <w:r>
        <w:rPr>
          <w:bdr w:val="nil"/>
          <w:lang w:val="en-US"/>
        </w:rPr>
        <w:t xml:space="preserve">       Press release no. 31/2024</w:t>
      </w:r>
    </w:p>
    <w:p w14:paraId="11E785D6" w14:textId="77777777" w:rsidR="002205D6" w:rsidRPr="00B8152B" w:rsidRDefault="00E87A31" w:rsidP="002205D6">
      <w:pPr>
        <w:pStyle w:val="xmsonormal"/>
        <w:ind w:left="1419" w:firstLine="708"/>
        <w:rPr>
          <w:rFonts w:cstheme="minorHAnsi"/>
          <w:sz w:val="28"/>
          <w:szCs w:val="28"/>
          <w:bdr w:val="none" w:sz="0" w:space="0" w:color="auto" w:frame="1"/>
          <w:lang w:val="en-US"/>
        </w:rPr>
      </w:pPr>
      <w:r>
        <w:rPr>
          <w:b/>
          <w:bCs/>
          <w:sz w:val="28"/>
          <w:szCs w:val="28"/>
          <w:bdr w:val="nil"/>
          <w:lang w:val="en-US"/>
        </w:rPr>
        <w:t xml:space="preserve"> </w:t>
      </w:r>
      <w:r>
        <w:rPr>
          <w:b/>
          <w:bCs/>
          <w:bdr w:val="nil"/>
          <w:lang w:val="en-US"/>
        </w:rPr>
        <w:t>Alternative agricultural products shine at EIMA</w:t>
      </w:r>
    </w:p>
    <w:p w14:paraId="7A061FCE" w14:textId="77777777" w:rsidR="002205D6" w:rsidRPr="00B8152B" w:rsidRDefault="00E87A31" w:rsidP="002205D6">
      <w:pPr>
        <w:pStyle w:val="xmsonormal"/>
        <w:ind w:left="2268"/>
        <w:jc w:val="both"/>
        <w:rPr>
          <w:rFonts w:cstheme="minorHAnsi"/>
          <w:bdr w:val="none" w:sz="0" w:space="0" w:color="auto" w:frame="1"/>
          <w:lang w:val="en-US"/>
        </w:rPr>
      </w:pPr>
      <w:r>
        <w:rPr>
          <w:b/>
          <w:bCs/>
          <w:i/>
          <w:iCs/>
          <w:bdr w:val="nil"/>
          <w:lang w:val="en-US"/>
        </w:rPr>
        <w:t>The 3rd annual Award Competition organized by Edagricole. Four categories – youth, diversification, livestock farming and sustainability – and an honorable mention: here are the winners.</w:t>
      </w:r>
    </w:p>
    <w:p w14:paraId="57FF2376" w14:textId="26EBFF8C" w:rsidR="002205D6" w:rsidRPr="00B8152B" w:rsidRDefault="00E87A31" w:rsidP="002205D6">
      <w:pPr>
        <w:pStyle w:val="xmsonormal"/>
        <w:shd w:val="clear" w:color="auto" w:fill="FFFFFF"/>
        <w:spacing w:before="0" w:beforeAutospacing="0" w:after="0" w:afterAutospacing="0"/>
        <w:ind w:left="2268"/>
        <w:jc w:val="both"/>
        <w:rPr>
          <w:lang w:val="en-US"/>
        </w:rPr>
      </w:pPr>
      <w:r>
        <w:rPr>
          <w:bdr w:val="nil"/>
          <w:lang w:val="en-US"/>
        </w:rPr>
        <w:t>Alternative products at the forefront at EIMA. The international exhibition hosted the 3rd annual Award Competition organized by Edagricole. This initiative was created with the aim of showing appreciation for new entrepreneurial organizations in the primary sector that have bet on highly s</w:t>
      </w:r>
      <w:r w:rsidR="00B8152B">
        <w:rPr>
          <w:bdr w:val="nil"/>
          <w:lang w:val="en-US"/>
        </w:rPr>
        <w:t>ustainable unconventional produc</w:t>
      </w:r>
      <w:r>
        <w:rPr>
          <w:bdr w:val="nil"/>
          <w:lang w:val="en-US"/>
        </w:rPr>
        <w:t>ts and managed to generate income. Four categories were awarded – youth, diversification, livestock farming and sustainability – to which an honorable mention was also added. The winner in the youth category was 33-year-old Francesco De Musso, from the Cumento company in Salento, who managed to get a crop of 1,500 Aloe Arborescens (Candelabra aloe) plants goiing. This narrow-leaved variety originally from Brazil has now become the company's flagship crop. It is used to make a supplement with multiple properties. In the diversification category, the award went to Gianni Malavolta of the Aso48 company, whose five hectares in the province of Fermo have historically specialized in the production of fruit and vegetables. For five years the company has been betting on small fruits, aiming for lower but more profitable yields. Thus, he grew 1,300 soil-free, zero-residue blueberry plants. The Marche Region was also a player in the livestock category, in which the winner was Giulia Alberti of Fattoria La Rocca di Montefortino (Fm). She raises and selects Sopravissana sheep, a breed in danger of extinction. With the aim of preventing this extinction, 20 animals with a very high genetic index have been bred and, by creating a company micro-wool mill, yarn is produced from the sheep that is exported all over the world. In the sustainability</w:t>
      </w:r>
      <w:r>
        <w:rPr>
          <w:b/>
          <w:bCs/>
          <w:bdr w:val="nil"/>
          <w:lang w:val="en-US"/>
        </w:rPr>
        <w:t xml:space="preserve"> category, </w:t>
      </w:r>
      <w:r>
        <w:rPr>
          <w:bdr w:val="nil"/>
          <w:lang w:val="en-US"/>
        </w:rPr>
        <w:t xml:space="preserve">Nadia Savino of the </w:t>
      </w:r>
      <w:r>
        <w:rPr>
          <w:b/>
          <w:bCs/>
          <w:bdr w:val="nil"/>
          <w:lang w:val="en-US"/>
        </w:rPr>
        <w:t xml:space="preserve"> </w:t>
      </w:r>
      <w:r>
        <w:rPr>
          <w:bdr w:val="nil"/>
          <w:lang w:val="en-US"/>
        </w:rPr>
        <w:t>BioLu of Calvi organic farm in the Benevento area is the winner. The farms' 27 hectares has focused on medicinal herbs used for baked products and on the production of vegetables in danger of extinction in order to extract organic powders (Saccagno tomato, Red Pappacella, Gesualdo celery). Finally, an honorable mention was awarded to Antonio Di Giovanni who created Circular farm, an urban farm without soil in Scandicci (Florence) that produces Pleurotus mushrooms in an 'alternative' way from coffee grounds recovered from local bars, thereby activating a cycle of regeneration of resources and limiting waste products as much as possible. Every alternative production process requires specific mechanization, and</w:t>
      </w:r>
      <w:r w:rsidR="008F224A">
        <w:rPr>
          <w:bdr w:val="nil"/>
          <w:lang w:val="en-US"/>
        </w:rPr>
        <w:t xml:space="preserve"> </w:t>
      </w:r>
      <w:r>
        <w:rPr>
          <w:bdr w:val="nil"/>
          <w:lang w:val="en-US"/>
        </w:rPr>
        <w:t>for the agromechanical industry – which has its most prominent moment at the EIMA trade fair – this is a new challenge to be faced with inventiveness and design potential.</w:t>
      </w:r>
    </w:p>
    <w:p w14:paraId="720048FF" w14:textId="77777777" w:rsidR="00E90625" w:rsidRPr="00B8152B" w:rsidRDefault="00E87A31" w:rsidP="0088201C">
      <w:pPr>
        <w:ind w:left="2268" w:right="-150"/>
        <w:jc w:val="both"/>
        <w:rPr>
          <w:sz w:val="22"/>
          <w:szCs w:val="22"/>
          <w:lang w:val="en-US"/>
        </w:rPr>
      </w:pPr>
      <w:r w:rsidRPr="00B8152B">
        <w:rPr>
          <w:sz w:val="22"/>
          <w:szCs w:val="22"/>
          <w:lang w:val="en-US"/>
        </w:rPr>
        <w:t> </w:t>
      </w:r>
    </w:p>
    <w:p w14:paraId="0FFD4465" w14:textId="77777777" w:rsidR="00E62EF9" w:rsidRPr="00B8152B" w:rsidRDefault="00E62EF9" w:rsidP="00BD3494">
      <w:pPr>
        <w:ind w:left="2127" w:right="-150"/>
        <w:jc w:val="both"/>
        <w:rPr>
          <w:sz w:val="23"/>
          <w:szCs w:val="23"/>
          <w:lang w:val="en-US"/>
        </w:rPr>
      </w:pPr>
    </w:p>
    <w:p w14:paraId="02357D95" w14:textId="77777777" w:rsidR="00E62EF9" w:rsidRPr="00E249E4" w:rsidRDefault="00E87A31" w:rsidP="00BD3494">
      <w:pPr>
        <w:ind w:left="2127" w:right="-150"/>
        <w:jc w:val="both"/>
        <w:rPr>
          <w:sz w:val="23"/>
          <w:szCs w:val="23"/>
        </w:rPr>
      </w:pPr>
      <w:r>
        <w:rPr>
          <w:b/>
          <w:bCs/>
          <w:i/>
          <w:iCs/>
          <w:sz w:val="23"/>
          <w:szCs w:val="23"/>
          <w:bdr w:val="nil"/>
          <w:lang w:val="en-US"/>
        </w:rPr>
        <w:t>Bologna, November 6, 2024</w:t>
      </w:r>
    </w:p>
    <w:p w14:paraId="591F7B05" w14:textId="77777777"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39B3E" w14:textId="77777777" w:rsidR="00B26526" w:rsidRDefault="00B26526">
      <w:r>
        <w:separator/>
      </w:r>
    </w:p>
  </w:endnote>
  <w:endnote w:type="continuationSeparator" w:id="0">
    <w:p w14:paraId="294E0507" w14:textId="77777777" w:rsidR="00B26526" w:rsidRDefault="00B2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CB638" w14:textId="77777777" w:rsidR="00B26526" w:rsidRDefault="00B26526">
      <w:r>
        <w:separator/>
      </w:r>
    </w:p>
  </w:footnote>
  <w:footnote w:type="continuationSeparator" w:id="0">
    <w:p w14:paraId="5FFD8C1B" w14:textId="77777777" w:rsidR="00B26526" w:rsidRDefault="00B2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0381" w14:textId="77777777" w:rsidR="00774B84" w:rsidRDefault="00E87A31">
    <w:pPr>
      <w:pStyle w:val="Intestazione"/>
    </w:pPr>
    <w:r>
      <w:rPr>
        <w:noProof/>
        <w:lang w:val="en-US" w:eastAsia="en-US"/>
      </w:rPr>
      <w:drawing>
        <wp:anchor distT="0" distB="0" distL="114300" distR="114300" simplePos="0" relativeHeight="251658240" behindDoc="1" locked="0" layoutInCell="1" allowOverlap="1" wp14:anchorId="024E746C" wp14:editId="16D513C0">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3410A"/>
    <w:rsid w:val="00072B4D"/>
    <w:rsid w:val="000867E4"/>
    <w:rsid w:val="000C42E5"/>
    <w:rsid w:val="00132C83"/>
    <w:rsid w:val="001E4BD1"/>
    <w:rsid w:val="001F54A2"/>
    <w:rsid w:val="002205D6"/>
    <w:rsid w:val="002D6176"/>
    <w:rsid w:val="002E2AD6"/>
    <w:rsid w:val="0038239F"/>
    <w:rsid w:val="00392F74"/>
    <w:rsid w:val="003B7256"/>
    <w:rsid w:val="004043E1"/>
    <w:rsid w:val="00427A0F"/>
    <w:rsid w:val="00455C8D"/>
    <w:rsid w:val="004A236A"/>
    <w:rsid w:val="004D7DCB"/>
    <w:rsid w:val="00590BF8"/>
    <w:rsid w:val="006E2603"/>
    <w:rsid w:val="007174F3"/>
    <w:rsid w:val="00725234"/>
    <w:rsid w:val="00751C16"/>
    <w:rsid w:val="00774B84"/>
    <w:rsid w:val="007912B3"/>
    <w:rsid w:val="007A5169"/>
    <w:rsid w:val="00801795"/>
    <w:rsid w:val="00864AF6"/>
    <w:rsid w:val="0088201C"/>
    <w:rsid w:val="008A4ED0"/>
    <w:rsid w:val="008F224A"/>
    <w:rsid w:val="008F40F3"/>
    <w:rsid w:val="00915417"/>
    <w:rsid w:val="009F22FB"/>
    <w:rsid w:val="00A64A4D"/>
    <w:rsid w:val="00A676B9"/>
    <w:rsid w:val="00AE5CFA"/>
    <w:rsid w:val="00B26526"/>
    <w:rsid w:val="00B50AE0"/>
    <w:rsid w:val="00B537C4"/>
    <w:rsid w:val="00B8152B"/>
    <w:rsid w:val="00B83EF9"/>
    <w:rsid w:val="00BA64C4"/>
    <w:rsid w:val="00BD3494"/>
    <w:rsid w:val="00BF58EF"/>
    <w:rsid w:val="00CF1420"/>
    <w:rsid w:val="00CF5BC8"/>
    <w:rsid w:val="00D65F12"/>
    <w:rsid w:val="00DB1189"/>
    <w:rsid w:val="00DC159E"/>
    <w:rsid w:val="00DD0A4A"/>
    <w:rsid w:val="00DD36A6"/>
    <w:rsid w:val="00DE42DB"/>
    <w:rsid w:val="00E249E4"/>
    <w:rsid w:val="00E62EF9"/>
    <w:rsid w:val="00E87A31"/>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13FC1"/>
  <w14:defaultImageDpi w14:val="300"/>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Mondo Macchina</cp:lastModifiedBy>
  <cp:revision>5</cp:revision>
  <cp:lastPrinted>2024-11-06T18:07:00Z</cp:lastPrinted>
  <dcterms:created xsi:type="dcterms:W3CDTF">2024-11-06T18:04:00Z</dcterms:created>
  <dcterms:modified xsi:type="dcterms:W3CDTF">2024-11-07T16:25:00Z</dcterms:modified>
</cp:coreProperties>
</file>